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大学生活动中心外墙装饰装修项目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22850288"/>
    <w:rsid w:val="248E2982"/>
    <w:rsid w:val="27E02B39"/>
    <w:rsid w:val="50CA253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2022-01-04T02:50:05Z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3C19BC3A062C4B628C02FA88DA7EDFF0</vt:lpwstr>
  </property>
</Properties>
</file>